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D69BE" w14:textId="77777777" w:rsidR="003315FB" w:rsidRDefault="003315FB" w:rsidP="005A35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5A357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PAUL S. FESTENSTEIN</w:t>
      </w:r>
      <w:r w:rsidR="008E5F4D" w:rsidRPr="005A3576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, ESQ.</w:t>
      </w:r>
    </w:p>
    <w:p w14:paraId="752E6A5F" w14:textId="77777777" w:rsidR="003315FB" w:rsidRPr="008E5F4D" w:rsidRDefault="003315FB" w:rsidP="005A357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8E5F4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MEDIATION RESUME</w:t>
      </w:r>
    </w:p>
    <w:p w14:paraId="10B3C23D" w14:textId="77777777" w:rsidR="008E5F4D" w:rsidRDefault="008E5F4D" w:rsidP="003315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B2F5E39" w14:textId="77777777" w:rsidR="003315FB" w:rsidRPr="005A3576" w:rsidRDefault="003315FB" w:rsidP="003315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Personal:</w:t>
      </w:r>
    </w:p>
    <w:p w14:paraId="433E9629" w14:textId="77777777" w:rsidR="003315FB" w:rsidRDefault="00034726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Professional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>Office: Condon &amp; Cook. LLC, 745 N. Dearborn Street, Chicago, Illinois, 60654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>1820 Waukegan Road, Glenview, Illinois 60025</w:t>
      </w:r>
    </w:p>
    <w:p w14:paraId="53137A7C" w14:textId="77777777" w:rsidR="005A3576" w:rsidRDefault="003315FB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Office Telephone: (312) 266-1313</w:t>
      </w:r>
    </w:p>
    <w:p w14:paraId="2D4ECDDA" w14:textId="77777777" w:rsidR="003315FB" w:rsidRDefault="003315FB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Mobile (312) 758-1300</w:t>
      </w:r>
    </w:p>
    <w:p w14:paraId="433BDFC3" w14:textId="77777777" w:rsidR="003315FB" w:rsidRDefault="003315FB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FEIN No. </w:t>
      </w:r>
      <w:r w:rsidRPr="005A3576">
        <w:rPr>
          <w:rFonts w:ascii="TimesNewRomanPSMT" w:hAnsi="TimesNewRomanPSMT" w:cs="TimesNewRomanPSMT"/>
          <w:color w:val="000000"/>
          <w:sz w:val="24"/>
          <w:szCs w:val="24"/>
        </w:rPr>
        <w:t>36-3122318</w:t>
      </w:r>
    </w:p>
    <w:p w14:paraId="6B042530" w14:textId="77777777" w:rsidR="003315FB" w:rsidRDefault="003315FB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E-mail Address: </w:t>
      </w:r>
      <w:hyperlink r:id="rId7" w:history="1">
        <w:r w:rsidRPr="009B4ECA">
          <w:rPr>
            <w:rStyle w:val="Hyperlink"/>
            <w:rFonts w:ascii="TimesNewRomanPSMT" w:hAnsi="TimesNewRomanPSMT" w:cs="TimesNewRomanPSMT"/>
            <w:sz w:val="24"/>
            <w:szCs w:val="24"/>
          </w:rPr>
          <w:t>pfestenstein@condoncook.com</w:t>
        </w:r>
      </w:hyperlink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19138B1D" w14:textId="77777777" w:rsidR="003315FB" w:rsidRDefault="003315FB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Website: </w:t>
      </w:r>
      <w:hyperlink r:id="rId8" w:history="1">
        <w:r w:rsidRPr="009B4ECA">
          <w:rPr>
            <w:rStyle w:val="Hyperlink"/>
            <w:rFonts w:ascii="TimesNewRomanPSMT" w:hAnsi="TimesNewRomanPSMT" w:cs="TimesNewRomanPSMT"/>
            <w:sz w:val="24"/>
            <w:szCs w:val="24"/>
          </w:rPr>
          <w:t>www.condoncook.com</w:t>
        </w:r>
      </w:hyperlink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</w:p>
    <w:p w14:paraId="1DCCA7F0" w14:textId="77777777" w:rsidR="00034726" w:rsidRDefault="00034726" w:rsidP="003315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F5351D7" w14:textId="5D799374" w:rsidR="003315FB" w:rsidRDefault="004168D6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 xml:space="preserve">areas of </w:t>
      </w:r>
      <w:r w:rsidR="00D30975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C</w:t>
      </w:r>
      <w:r w:rsidR="00EB6CEC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oncentration</w:t>
      </w:r>
      <w:r w:rsidR="00D30975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: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4A779306" w14:textId="77777777" w:rsidR="00DC5976" w:rsidRDefault="00585CF3" w:rsidP="00DC5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Insurance Defense: </w:t>
      </w:r>
      <w:r w:rsidR="003315FB" w:rsidRP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Motor Vehicle, (including Premises Liability, Construction Negligence, 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 xml:space="preserve">Trucking, </w:t>
      </w:r>
      <w:r w:rsidR="003315FB" w:rsidRPr="003315FB">
        <w:rPr>
          <w:rFonts w:ascii="TimesNewRomanPSMT" w:hAnsi="TimesNewRomanPSMT" w:cs="TimesNewRomanPSMT"/>
          <w:color w:val="000000"/>
          <w:sz w:val="24"/>
          <w:szCs w:val="24"/>
        </w:rPr>
        <w:t>Professional Negligence (Accounting, Insurance Agent and Dental/Nursing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defense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).</w:t>
      </w:r>
    </w:p>
    <w:p w14:paraId="685038ED" w14:textId="77777777" w:rsidR="003315FB" w:rsidRDefault="003315FB" w:rsidP="00DC597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68A4BD94" w14:textId="77777777" w:rsidR="003315FB" w:rsidRDefault="003315FB" w:rsidP="00DC5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3315FB">
        <w:rPr>
          <w:rFonts w:ascii="TimesNewRomanPSMT" w:hAnsi="TimesNewRomanPSMT" w:cs="TimesNewRomanPSMT"/>
          <w:color w:val="000000"/>
          <w:sz w:val="24"/>
          <w:szCs w:val="24"/>
        </w:rPr>
        <w:t>Insurance Contract Analysis and Declaratory Ju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dgment Prosecution and Defense.</w:t>
      </w:r>
    </w:p>
    <w:p w14:paraId="1309BCAC" w14:textId="77777777" w:rsidR="00DC5976" w:rsidRPr="00DC5976" w:rsidRDefault="00DC5976" w:rsidP="00DC5976">
      <w:pPr>
        <w:pStyle w:val="ListParagrap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97C728" w14:textId="77777777" w:rsidR="003315FB" w:rsidRDefault="003315FB" w:rsidP="00DC5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First Party Insurance Claim Defense Work (Uninsured Motorist. Underinsured Motorist and </w:t>
      </w:r>
      <w:r w:rsidR="00C26AFB">
        <w:rPr>
          <w:rFonts w:ascii="TimesNewRomanPSMT" w:hAnsi="TimesNewRomanPSMT" w:cs="TimesNewRomanPSMT"/>
          <w:color w:val="000000"/>
          <w:sz w:val="24"/>
          <w:szCs w:val="24"/>
        </w:rPr>
        <w:t xml:space="preserve">Property Insurance Claims (water, fire, theft, 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burglary, and vandalism claims).</w:t>
      </w:r>
    </w:p>
    <w:p w14:paraId="14C03DF9" w14:textId="77777777" w:rsidR="00DC5976" w:rsidRPr="00DC5976" w:rsidRDefault="00DC5976" w:rsidP="00DC5976">
      <w:pPr>
        <w:pStyle w:val="ListParagrap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E16376D" w14:textId="77777777" w:rsidR="00DC5976" w:rsidRDefault="00C26AFB" w:rsidP="00DC5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Commercial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litigation involving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>landlord-tenant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 and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ommercial real estate.</w:t>
      </w:r>
    </w:p>
    <w:p w14:paraId="25590C64" w14:textId="77777777" w:rsidR="00DC5976" w:rsidRPr="00DC5976" w:rsidRDefault="00DC5976" w:rsidP="00DC5976">
      <w:pPr>
        <w:pStyle w:val="ListParagrap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3D3038" w14:textId="77777777" w:rsidR="00C26AFB" w:rsidRDefault="00C26AFB" w:rsidP="00DC5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Employment Disputes under Title VII, Illinois Human Rights Act, and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Illinois </w:t>
      </w:r>
      <w:r>
        <w:rPr>
          <w:rFonts w:ascii="TimesNewRomanPSMT" w:hAnsi="TimesNewRomanPSMT" w:cs="TimesNewRomanPSMT"/>
          <w:color w:val="000000"/>
          <w:sz w:val="24"/>
          <w:szCs w:val="24"/>
        </w:rPr>
        <w:t>W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age Payment and Collection Act).</w:t>
      </w:r>
    </w:p>
    <w:p w14:paraId="1A6FB0A8" w14:textId="77777777" w:rsidR="00DC5976" w:rsidRPr="00DC5976" w:rsidRDefault="00DC5976" w:rsidP="00DC5976">
      <w:pPr>
        <w:pStyle w:val="ListParagrap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D8EE7A" w14:textId="77777777" w:rsidR="00C26AFB" w:rsidRPr="003315FB" w:rsidRDefault="00C26AFB" w:rsidP="00DC59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Personal Injury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litigation against s</w:t>
      </w:r>
      <w:r>
        <w:rPr>
          <w:rFonts w:ascii="TimesNewRomanPSMT" w:hAnsi="TimesNewRomanPSMT" w:cs="TimesNewRomanPSMT"/>
          <w:color w:val="000000"/>
          <w:sz w:val="24"/>
          <w:szCs w:val="24"/>
        </w:rPr>
        <w:t>elf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insureds, municipal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agencies </w:t>
      </w:r>
      <w:r>
        <w:rPr>
          <w:rFonts w:ascii="TimesNewRomanPSMT" w:hAnsi="TimesNewRomanPSMT" w:cs="TimesNewRomanPSMT"/>
          <w:color w:val="000000"/>
          <w:sz w:val="24"/>
          <w:szCs w:val="24"/>
        </w:rPr>
        <w:t>and the State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. 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241A92C" w14:textId="77777777" w:rsidR="00034726" w:rsidRDefault="00034726" w:rsidP="003315F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C03B136" w14:textId="77777777" w:rsidR="003315FB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Current Employer-Title</w:t>
      </w:r>
      <w:r w:rsidRPr="005A3576">
        <w:rPr>
          <w:rFonts w:ascii="TimesNewRomanPSMT" w:hAnsi="TimesNewRomanPSMT" w:cs="TimesNewRomanPSMT"/>
          <w:b/>
          <w:smallCaps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3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 xml:space="preserve">Attorney and </w:t>
      </w:r>
      <w:r w:rsidR="00C26AFB">
        <w:rPr>
          <w:rFonts w:ascii="TimesNewRomanPSMT" w:hAnsi="TimesNewRomanPSMT" w:cs="TimesNewRomanPSMT"/>
          <w:color w:val="000000"/>
          <w:sz w:val="24"/>
          <w:szCs w:val="24"/>
        </w:rPr>
        <w:t>Partner, Certified Mediator and Arbitrator (Illinois State Bar Foundation Certification)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Contract 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Arbitrator.</w:t>
      </w:r>
      <w:r w:rsidR="00C26A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In UM and UIM claims. </w:t>
      </w:r>
    </w:p>
    <w:p w14:paraId="44B22F3F" w14:textId="77777777" w:rsidR="00034726" w:rsidRDefault="00034726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2CB5A6F" w14:textId="6B9D7946" w:rsidR="00DC5976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Work History</w:t>
      </w:r>
      <w:r w:rsidRPr="005A3576">
        <w:rPr>
          <w:rFonts w:ascii="TimesNewRomanPSMT" w:hAnsi="TimesNewRomanPSMT" w:cs="TimesNewRomanPSMT"/>
          <w:b/>
          <w:smallCaps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A35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Private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Litigation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Practice Attorney since 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>November, 1979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>UM/UIM</w:t>
      </w:r>
      <w:r w:rsidR="00C26A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Arbitrator since </w:t>
      </w:r>
      <w:r w:rsidR="00C26AFB">
        <w:rPr>
          <w:rFonts w:ascii="TimesNewRomanPSMT" w:hAnsi="TimesNewRomanPSMT" w:cs="TimesNewRomanPSMT"/>
          <w:color w:val="000000"/>
          <w:sz w:val="24"/>
          <w:szCs w:val="24"/>
        </w:rPr>
        <w:t>2013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engaged as </w:t>
      </w:r>
      <w:r w:rsidR="008E5F4D">
        <w:rPr>
          <w:rFonts w:ascii="TimesNewRomanPSMT" w:hAnsi="TimesNewRomanPSMT" w:cs="TimesNewRomanPSMT"/>
          <w:color w:val="000000"/>
          <w:sz w:val="24"/>
          <w:szCs w:val="24"/>
        </w:rPr>
        <w:t>advocate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0C0F8B">
        <w:rPr>
          <w:rFonts w:ascii="TimesNewRomanPSMT" w:hAnsi="TimesNewRomanPSMT" w:cs="TimesNewRomanPSMT"/>
          <w:color w:val="000000"/>
          <w:sz w:val="24"/>
          <w:szCs w:val="24"/>
        </w:rPr>
        <w:t xml:space="preserve">during 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 xml:space="preserve">25 </w:t>
      </w:r>
      <w:bookmarkStart w:id="0" w:name="_GoBack"/>
      <w:bookmarkEnd w:id="0"/>
      <w:r w:rsidR="000C0F8B">
        <w:rPr>
          <w:rFonts w:ascii="TimesNewRomanPSMT" w:hAnsi="TimesNewRomanPSMT" w:cs="TimesNewRomanPSMT"/>
          <w:color w:val="000000"/>
          <w:sz w:val="24"/>
          <w:szCs w:val="24"/>
        </w:rPr>
        <w:t xml:space="preserve">private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mediations;</w:t>
      </w:r>
      <w:r w:rsidR="00C26A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4E58FFEF" w14:textId="77777777" w:rsidR="00DC5976" w:rsidRDefault="00DC5976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75F42BA" w14:textId="77777777" w:rsidR="0094538E" w:rsidRDefault="005A3576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General</w:t>
      </w:r>
      <w:r w:rsidR="003315FB" w:rsidRPr="005A3576">
        <w:rPr>
          <w:rFonts w:ascii="TimesNewRomanPSMT" w:hAnsi="TimesNewRomanPSMT" w:cs="TimesNewRomanPSMT"/>
          <w:b/>
          <w:caps/>
          <w:color w:val="000000"/>
          <w:sz w:val="24"/>
          <w:szCs w:val="24"/>
        </w:rPr>
        <w:t>: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>Engaged in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Private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 xml:space="preserve">Litigation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>Practice since 19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80 at Condon &amp; Cook LLC, f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/k/a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 Condon, Cook &amp; Roche, Ltd.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DC5976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Over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thirty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f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ive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>years as an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 advocate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on behalf of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both p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laintiffs and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efendants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 both 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State and Federal courts.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2C8FAE51" w14:textId="77777777" w:rsidR="00585CF3" w:rsidRDefault="00585CF3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F1F1D9D" w14:textId="537A48FA" w:rsidR="00585CF3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As a trial lawyer,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I have tried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over 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 xml:space="preserve">twenty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third party and first party disputes to verdict</w:t>
      </w:r>
      <w:r w:rsidR="00AB6969">
        <w:rPr>
          <w:rFonts w:ascii="TimesNewRomanPSMT" w:hAnsi="TimesNewRomanPSMT" w:cs="TimesNewRomanPSMT"/>
          <w:color w:val="000000"/>
          <w:sz w:val="24"/>
          <w:szCs w:val="24"/>
        </w:rPr>
        <w:t xml:space="preserve"> In Cook</w:t>
      </w:r>
      <w:r w:rsidR="000C0F8B">
        <w:rPr>
          <w:rFonts w:ascii="TimesNewRomanPSMT" w:hAnsi="TimesNewRomanPSMT" w:cs="TimesNewRomanPSMT"/>
          <w:color w:val="000000"/>
          <w:sz w:val="24"/>
          <w:szCs w:val="24"/>
        </w:rPr>
        <w:t>, Kane</w:t>
      </w:r>
      <w:r w:rsidR="00AB6969">
        <w:rPr>
          <w:rFonts w:ascii="TimesNewRomanPSMT" w:hAnsi="TimesNewRomanPSMT" w:cs="TimesNewRomanPSMT"/>
          <w:color w:val="000000"/>
          <w:sz w:val="24"/>
          <w:szCs w:val="24"/>
        </w:rPr>
        <w:t xml:space="preserve"> and Lake County, Illinois; and represented insurers, insureds and employers in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m</w:t>
      </w:r>
      <w:r w:rsidR="00AB6969">
        <w:rPr>
          <w:rFonts w:ascii="TimesNewRomanPSMT" w:hAnsi="TimesNewRomanPSMT" w:cs="TimesNewRomanPSMT"/>
          <w:color w:val="000000"/>
          <w:sz w:val="24"/>
          <w:szCs w:val="24"/>
        </w:rPr>
        <w:t xml:space="preserve">ediations and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a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rbitration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B6969">
        <w:rPr>
          <w:rFonts w:ascii="TimesNewRomanPSMT" w:hAnsi="TimesNewRomanPSMT" w:cs="TimesNewRomanPSMT"/>
          <w:color w:val="000000"/>
          <w:sz w:val="24"/>
          <w:szCs w:val="24"/>
        </w:rPr>
        <w:t>before private mediation companies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; such as ADR Sy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stems, </w:t>
      </w:r>
      <w:r w:rsidR="00AB6969">
        <w:rPr>
          <w:rFonts w:ascii="TimesNewRomanPSMT" w:hAnsi="TimesNewRomanPSMT" w:cs="TimesNewRomanPSMT"/>
          <w:color w:val="000000"/>
          <w:sz w:val="24"/>
          <w:szCs w:val="24"/>
        </w:rPr>
        <w:t>and Resolute, Inc.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07BFCEC1" w14:textId="77777777" w:rsidR="00585CF3" w:rsidRDefault="00585CF3" w:rsidP="003315F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46B76DC" w14:textId="77777777" w:rsidR="003315FB" w:rsidRDefault="00AB6969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have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advocated for clients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 xml:space="preserve">in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at least 150 </w:t>
      </w:r>
      <w:r w:rsidR="0094538E">
        <w:rPr>
          <w:rFonts w:ascii="TimesNewRomanPSMT" w:hAnsi="TimesNewRomanPSMT" w:cs="TimesNewRomanPSMT"/>
          <w:color w:val="000000"/>
          <w:sz w:val="24"/>
          <w:szCs w:val="24"/>
        </w:rPr>
        <w:t>pre-trial conferences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on behalf of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both p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laintiffs and </w:t>
      </w:r>
      <w:r w:rsidR="004168D6">
        <w:rPr>
          <w:rFonts w:ascii="TimesNewRomanPSMT" w:hAnsi="TimesNewRomanPSMT" w:cs="TimesNewRomanPSMT"/>
          <w:color w:val="000000"/>
          <w:sz w:val="24"/>
          <w:szCs w:val="24"/>
        </w:rPr>
        <w:t>d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efendants; </w:t>
      </w:r>
      <w:r w:rsidR="00585CF3">
        <w:rPr>
          <w:rFonts w:ascii="TimesNewRomanPSMT" w:hAnsi="TimesNewRomanPSMT" w:cs="TimesNewRomanPSMT"/>
          <w:color w:val="000000"/>
          <w:sz w:val="24"/>
          <w:szCs w:val="24"/>
        </w:rPr>
        <w:t xml:space="preserve">in Cook and the Six Collar Counties of DuPage, Will, Kane, Winnebago,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Kankakee and Kend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all; as well as LaSalle County.</w:t>
      </w:r>
    </w:p>
    <w:p w14:paraId="09BBD155" w14:textId="77777777" w:rsidR="00AB6969" w:rsidRPr="007F5442" w:rsidRDefault="00AB6969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</w:p>
    <w:p w14:paraId="055A6394" w14:textId="0AACE4EB" w:rsidR="003315FB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 xml:space="preserve">Experience </w:t>
      </w:r>
      <w:r w:rsidR="003B199D"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in Mediation Process:</w:t>
      </w:r>
      <w:r w:rsidR="003B199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I have served as </w:t>
      </w:r>
      <w:r w:rsidR="003B199D">
        <w:rPr>
          <w:rFonts w:ascii="TimesNewRomanPSMT" w:hAnsi="TimesNewRomanPSMT" w:cs="TimesNewRomanPSMT"/>
          <w:color w:val="000000"/>
          <w:sz w:val="24"/>
          <w:szCs w:val="24"/>
        </w:rPr>
        <w:t>an advocate in more than a dozen m</w:t>
      </w:r>
      <w:r>
        <w:rPr>
          <w:rFonts w:ascii="TimesNewRomanPSMT" w:hAnsi="TimesNewRomanPSMT" w:cs="TimesNewRomanPSMT"/>
          <w:color w:val="000000"/>
          <w:sz w:val="24"/>
          <w:szCs w:val="24"/>
        </w:rPr>
        <w:t>ediat</w:t>
      </w:r>
      <w:r w:rsidR="003B199D">
        <w:rPr>
          <w:rFonts w:ascii="TimesNewRomanPSMT" w:hAnsi="TimesNewRomanPSMT" w:cs="TimesNewRomanPSMT"/>
          <w:color w:val="000000"/>
          <w:sz w:val="24"/>
          <w:szCs w:val="24"/>
        </w:rPr>
        <w:t>ions involving serious personal injury and property damage disputes, as well as before the Illinois Human Rights Commission in an age discrimination d</w:t>
      </w:r>
      <w:r>
        <w:rPr>
          <w:rFonts w:ascii="TimesNewRomanPSMT" w:hAnsi="TimesNewRomanPSMT" w:cs="TimesNewRomanPSMT"/>
          <w:color w:val="000000"/>
          <w:sz w:val="24"/>
          <w:szCs w:val="24"/>
        </w:rPr>
        <w:t>ispute</w:t>
      </w:r>
      <w:r w:rsidR="003B199D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I represented my clients as an advocate throughout the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trial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proceeding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s.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 During each proceeding I had closely observe</w:t>
      </w:r>
      <w:r w:rsidR="0065673E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the 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 xml:space="preserve">private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mediator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>s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in those cases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I 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 xml:space="preserve">have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learned a 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>about the advantages of the “caucus method</w:t>
      </w:r>
      <w:r w:rsidR="0065673E">
        <w:rPr>
          <w:rFonts w:ascii="TimesNewRomanPSMT" w:hAnsi="TimesNewRomanPSMT" w:cs="TimesNewRomanPSMT"/>
          <w:color w:val="000000"/>
          <w:sz w:val="24"/>
          <w:szCs w:val="24"/>
        </w:rPr>
        <w:t>”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 xml:space="preserve"> of mediation.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14:paraId="77AAD2FE" w14:textId="77777777" w:rsidR="00E038CA" w:rsidRDefault="00E038CA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F6D5D3F" w14:textId="25D6C930" w:rsidR="003315FB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 xml:space="preserve">Mediation </w:t>
      </w:r>
      <w:r w:rsidR="00E038CA"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Training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: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I have recently become a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C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ertified Mediator and Arbitrator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via completion of the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40</w:t>
      </w:r>
      <w:r w:rsidR="00EB6CEC">
        <w:rPr>
          <w:rFonts w:ascii="TimesNewRomanPSMT" w:hAnsi="TimesNewRomanPSMT" w:cs="TimesNewRomanPSMT"/>
          <w:color w:val="000000"/>
          <w:sz w:val="24"/>
          <w:szCs w:val="24"/>
        </w:rPr>
        <w:t>-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hour course offered through the Illinois Bar Foundation. Our instructors were Fred Lane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, Past President of the Illinois State Bar Association,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Richard “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Dick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”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Calkins,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 both of whom are highly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respected and experienced mediators. 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Presided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over two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complete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mock mediations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each; as well as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conducted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three mediations as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an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advocate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 in this training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.  I 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>use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the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“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>caucus method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”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of mediation which is an extremely effective mediation technique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.   I 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 xml:space="preserve">also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have 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 xml:space="preserve">received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train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>ing in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evaluative mediation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 techniques. </w:t>
      </w:r>
      <w:r w:rsidR="00E038CA"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14:paraId="519F2735" w14:textId="77777777" w:rsidR="005859FB" w:rsidRDefault="005859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1AFF6B1" w14:textId="77777777" w:rsidR="003315FB" w:rsidRDefault="005859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References</w:t>
      </w:r>
      <w:r w:rsidR="007F5442"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: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3315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Fred Lane, 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Esq, </w:t>
      </w:r>
      <w:r>
        <w:rPr>
          <w:rFonts w:ascii="TimesNewRomanPSMT" w:hAnsi="TimesNewRomanPSMT" w:cs="TimesNewRomanPSMT"/>
          <w:color w:val="000000"/>
          <w:sz w:val="24"/>
          <w:szCs w:val="24"/>
        </w:rPr>
        <w:t>c/o Lane &amp; Lane, Chicago, Illinois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>; Kevin Conway, Cooney &amp; Conway, Attorneys at Law, Chicago, Illinois</w:t>
      </w:r>
      <w:r w:rsidR="00D448F7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3697C75B" w14:textId="77777777" w:rsidR="007F5442" w:rsidRDefault="007F5442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7C7CCD7" w14:textId="77777777" w:rsidR="003315FB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Professional Licenses</w:t>
      </w:r>
      <w:r w:rsidRPr="005A3576">
        <w:rPr>
          <w:rFonts w:ascii="TimesNewRomanPSMT" w:hAnsi="TimesNewRomanPSMT" w:cs="TimesNewRomanPSMT"/>
          <w:b/>
          <w:smallCaps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Licensed Attorney in the State of Illinois since 197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>9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; 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 xml:space="preserve">and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admitted to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practice in the United States District Court for the Northern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District of Illinois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>; 1979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14:paraId="470A4BB1" w14:textId="77777777" w:rsidR="005A3576" w:rsidRDefault="005A3576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1069B3E" w14:textId="77777777" w:rsidR="003315FB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Professional Associations</w:t>
      </w:r>
      <w:r w:rsidRPr="005A3576">
        <w:rPr>
          <w:rFonts w:ascii="TimesNewRomanPSMT" w:hAnsi="TimesNewRomanPSMT" w:cs="TimesNewRomanPSMT"/>
          <w:b/>
          <w:smallCaps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>Illinois State Bar Association; 20</w:t>
      </w:r>
      <w:r w:rsidR="001E7229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 xml:space="preserve"> to the present</w:t>
      </w:r>
      <w:r w:rsidR="007F5442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1E7229">
        <w:rPr>
          <w:rFonts w:ascii="TimesNewRomanPSMT" w:hAnsi="TimesNewRomanPSMT" w:cs="TimesNewRomanPSMT"/>
          <w:color w:val="000000"/>
          <w:sz w:val="24"/>
          <w:szCs w:val="24"/>
        </w:rPr>
        <w:t xml:space="preserve">American bar Association.  </w:t>
      </w:r>
    </w:p>
    <w:p w14:paraId="257E807A" w14:textId="77777777" w:rsidR="005859FB" w:rsidRDefault="005859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11391FB" w14:textId="77777777" w:rsidR="005859FB" w:rsidRDefault="003315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5A3576">
        <w:rPr>
          <w:rFonts w:ascii="TimesNewRomanPS-BoldMT" w:hAnsi="TimesNewRomanPS-BoldMT" w:cs="TimesNewRomanPS-BoldMT"/>
          <w:b/>
          <w:bCs/>
          <w:smallCaps/>
          <w:color w:val="000000"/>
          <w:sz w:val="24"/>
          <w:szCs w:val="24"/>
        </w:rPr>
        <w:t>Education</w:t>
      </w:r>
      <w:r w:rsidRPr="005A3576">
        <w:rPr>
          <w:rFonts w:ascii="TimesNewRomanPSMT" w:hAnsi="TimesNewRomanPSMT" w:cs="TimesNewRomanPSMT"/>
          <w:b/>
          <w:smallCaps/>
          <w:color w:val="000000"/>
          <w:sz w:val="24"/>
          <w:szCs w:val="24"/>
        </w:rPr>
        <w:t>: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University of 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>Illinois, Champaign-Urbana,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B.</w:t>
      </w:r>
      <w:r w:rsidR="00D30975">
        <w:rPr>
          <w:rFonts w:ascii="TimesNewRomanPSMT" w:hAnsi="TimesNewRomanPSMT" w:cs="TimesNewRomanPSMT"/>
          <w:color w:val="000000"/>
          <w:sz w:val="24"/>
          <w:szCs w:val="24"/>
        </w:rPr>
        <w:t xml:space="preserve"> A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>in History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–</w:t>
      </w:r>
      <w:r w:rsidR="005859FB">
        <w:rPr>
          <w:rFonts w:ascii="TimesNewRomanPSMT" w:hAnsi="TimesNewRomanPSMT" w:cs="TimesNewRomanPSMT"/>
          <w:color w:val="000000"/>
          <w:sz w:val="24"/>
          <w:szCs w:val="24"/>
        </w:rPr>
        <w:t xml:space="preserve"> May 1976;</w:t>
      </w:r>
    </w:p>
    <w:p w14:paraId="66D3EC80" w14:textId="77777777" w:rsidR="003315FB" w:rsidRDefault="005859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Washington University School of Law, </w:t>
      </w:r>
      <w:r w:rsidR="008E5F4D">
        <w:rPr>
          <w:rFonts w:ascii="TimesNewRomanPSMT" w:hAnsi="TimesNewRomanPSMT" w:cs="TimesNewRomanPSMT"/>
          <w:color w:val="000000"/>
          <w:sz w:val="24"/>
          <w:szCs w:val="24"/>
        </w:rPr>
        <w:t xml:space="preserve">St. Louis, Mo., </w:t>
      </w:r>
      <w:r>
        <w:rPr>
          <w:rFonts w:ascii="TimesNewRomanPSMT" w:hAnsi="TimesNewRomanPSMT" w:cs="TimesNewRomanPSMT"/>
          <w:color w:val="000000"/>
          <w:sz w:val="24"/>
          <w:szCs w:val="24"/>
        </w:rPr>
        <w:t>May 1979</w:t>
      </w:r>
      <w:r w:rsidR="008E5F4D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6B24CBAE" w14:textId="77777777" w:rsidR="005859FB" w:rsidRDefault="005859FB" w:rsidP="005A357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sectPr w:rsidR="005859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0C2EF" w14:textId="77777777" w:rsidR="003E47E3" w:rsidRDefault="003E47E3" w:rsidP="00034726">
      <w:pPr>
        <w:spacing w:after="0" w:line="240" w:lineRule="auto"/>
      </w:pPr>
      <w:r>
        <w:separator/>
      </w:r>
    </w:p>
  </w:endnote>
  <w:endnote w:type="continuationSeparator" w:id="0">
    <w:p w14:paraId="6FEA4258" w14:textId="77777777" w:rsidR="003E47E3" w:rsidRDefault="003E47E3" w:rsidP="0003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604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32C3F" w14:textId="77777777" w:rsidR="00034726" w:rsidRDefault="000347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55DBB" w14:textId="77777777" w:rsidR="00034726" w:rsidRDefault="00034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6CE10" w14:textId="77777777" w:rsidR="003E47E3" w:rsidRDefault="003E47E3" w:rsidP="00034726">
      <w:pPr>
        <w:spacing w:after="0" w:line="240" w:lineRule="auto"/>
      </w:pPr>
      <w:r>
        <w:separator/>
      </w:r>
    </w:p>
  </w:footnote>
  <w:footnote w:type="continuationSeparator" w:id="0">
    <w:p w14:paraId="3A4CE663" w14:textId="77777777" w:rsidR="003E47E3" w:rsidRDefault="003E47E3" w:rsidP="00034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20D0"/>
    <w:multiLevelType w:val="hybridMultilevel"/>
    <w:tmpl w:val="EFAC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967DB"/>
    <w:multiLevelType w:val="hybridMultilevel"/>
    <w:tmpl w:val="F836C3A8"/>
    <w:lvl w:ilvl="0" w:tplc="30021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FB"/>
    <w:rsid w:val="00034726"/>
    <w:rsid w:val="000C0F8B"/>
    <w:rsid w:val="000E22D8"/>
    <w:rsid w:val="001E7229"/>
    <w:rsid w:val="00307274"/>
    <w:rsid w:val="003315FB"/>
    <w:rsid w:val="00357555"/>
    <w:rsid w:val="003B199D"/>
    <w:rsid w:val="003E47E3"/>
    <w:rsid w:val="004168D6"/>
    <w:rsid w:val="005859FB"/>
    <w:rsid w:val="00585CF3"/>
    <w:rsid w:val="005A3576"/>
    <w:rsid w:val="0065673E"/>
    <w:rsid w:val="007F5442"/>
    <w:rsid w:val="008E5F4D"/>
    <w:rsid w:val="0094538E"/>
    <w:rsid w:val="00953714"/>
    <w:rsid w:val="00AB6969"/>
    <w:rsid w:val="00C26AFB"/>
    <w:rsid w:val="00CA7EE1"/>
    <w:rsid w:val="00D30975"/>
    <w:rsid w:val="00D448F7"/>
    <w:rsid w:val="00DC5976"/>
    <w:rsid w:val="00E038CA"/>
    <w:rsid w:val="00E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A28E9"/>
  <w15:chartTrackingRefBased/>
  <w15:docId w15:val="{17EEB9E5-AB0C-494C-91F6-0128D7C3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5F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1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26"/>
  </w:style>
  <w:style w:type="paragraph" w:styleId="Footer">
    <w:name w:val="footer"/>
    <w:basedOn w:val="Normal"/>
    <w:link w:val="FooterChar"/>
    <w:uiPriority w:val="99"/>
    <w:unhideWhenUsed/>
    <w:rsid w:val="0003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26"/>
  </w:style>
  <w:style w:type="paragraph" w:styleId="BalloonText">
    <w:name w:val="Balloon Text"/>
    <w:basedOn w:val="Normal"/>
    <w:link w:val="BalloonTextChar"/>
    <w:uiPriority w:val="99"/>
    <w:semiHidden/>
    <w:unhideWhenUsed/>
    <w:rsid w:val="008E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donc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estenstein@condonc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Festenstein</dc:creator>
  <cp:keywords/>
  <dc:description/>
  <cp:lastModifiedBy>Paul Festenstein</cp:lastModifiedBy>
  <cp:revision>5</cp:revision>
  <cp:lastPrinted>2019-07-23T15:02:00Z</cp:lastPrinted>
  <dcterms:created xsi:type="dcterms:W3CDTF">2016-03-10T18:51:00Z</dcterms:created>
  <dcterms:modified xsi:type="dcterms:W3CDTF">2019-07-23T17:10:00Z</dcterms:modified>
</cp:coreProperties>
</file>